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朱建荣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1964.05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无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工商管理系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工商管理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2011.12.01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2011.12.01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 w:ascii="宋体"/>
              </w:rPr>
              <w:t>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 2015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</w:rPr>
              <w:t>合格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730.30</w:t>
            </w:r>
            <w:r>
              <w:rPr>
                <w:rFonts w:ascii="宋体"/>
              </w:rPr>
              <w:t>/B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882.84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A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560.25</w:t>
            </w:r>
            <w:r>
              <w:rPr>
                <w:rFonts w:ascii="宋体"/>
              </w:rPr>
              <w:t>/B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261.12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80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113</w:t>
            </w:r>
            <w:bookmarkStart w:id="0" w:name="_GoBack"/>
            <w:bookmarkEnd w:id="0"/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right="336" w:rightChars="160" w:firstLine="315" w:firstLineChars="15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hint="eastAsia" w:ascii="宋体"/>
                <w:u w:val="single"/>
              </w:rPr>
              <w:t>A</w:t>
            </w:r>
            <w:r>
              <w:rPr>
                <w:rFonts w:ascii="宋体"/>
                <w:u w:val="single"/>
              </w:rPr>
              <w:t xml:space="preserve"> </w:t>
            </w:r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hint="eastAsia" w:ascii="宋体"/>
                <w:u w:val="single"/>
              </w:rPr>
              <w:t>H</w:t>
            </w:r>
            <w:r>
              <w:rPr>
                <w:rFonts w:ascii="宋体"/>
                <w:u w:val="single"/>
              </w:rPr>
              <w:t xml:space="preserve">    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 w:ascii="宋体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</w:p>
    <w:p>
      <w:pPr>
        <w:numPr>
          <w:ilvl w:val="0"/>
          <w:numId w:val="1"/>
        </w:numPr>
        <w:spacing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1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9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</w:p>
    <w:p>
      <w:pPr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浙江省城市居民生态意识对生态消费行为影响研究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/>
                <w:sz w:val="18"/>
                <w:szCs w:val="18"/>
              </w:rPr>
              <w:t>浙江省哲学社会科学规划项目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省部级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2015.12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</w:p>
    <w:p>
      <w:pPr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17"/>
        <w:gridCol w:w="850"/>
        <w:gridCol w:w="1882"/>
        <w:gridCol w:w="935"/>
        <w:gridCol w:w="746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18"/>
                <w:szCs w:val="18"/>
              </w:rPr>
              <w:t>著作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产业集群营销管理研究——以浙江省为例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2011.06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浙江大学出版社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一级A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独著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产业集群跨国营销渠道控制机制：浙江实证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2012.05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国际商务—对外经济贸易大学学报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/>
                <w:sz w:val="18"/>
                <w:szCs w:val="18"/>
              </w:rPr>
              <w:t>CSSCI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18"/>
                <w:szCs w:val="18"/>
              </w:rPr>
              <w:t>独著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</w:p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</w:p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</w:p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</w:p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</w:p>
    <w:p>
      <w:pPr>
        <w:pStyle w:val="14"/>
        <w:numPr>
          <w:ilvl w:val="0"/>
          <w:numId w:val="2"/>
        </w:numPr>
        <w:spacing w:line="300" w:lineRule="exact"/>
        <w:ind w:right="336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指导学生竞赛获奖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2015年</w:t>
            </w:r>
            <w:r>
              <w:rPr>
                <w:rFonts w:ascii="宋体" w:hAnsi="宋体" w:cs="宋体"/>
                <w:kern w:val="0"/>
                <w:szCs w:val="21"/>
              </w:rPr>
              <w:t>浙江省</w:t>
            </w:r>
            <w:r>
              <w:rPr>
                <w:rFonts w:hint="eastAsia" w:ascii="宋体" w:hAnsi="宋体" w:cs="宋体"/>
                <w:kern w:val="0"/>
                <w:szCs w:val="21"/>
              </w:rPr>
              <w:t>第一届大学生经济管理案例分析竞赛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浙江省大学生科技竞赛委员会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2015.11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指导学生竞赛获奖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浙江省“原助杯”第十届大学生电子商务竞赛暨第五届全国大学生电子商务“创新、创意及创业”挑战赛浙江分赛区选拔赛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浙江省大学生科技竞赛委员会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二等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2015.05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指导学生竞赛获奖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浙江省</w:t>
            </w:r>
            <w:r>
              <w:rPr>
                <w:rFonts w:hint="eastAsia" w:ascii="宋体" w:hAnsi="宋体" w:cs="宋体"/>
                <w:kern w:val="0"/>
                <w:szCs w:val="21"/>
              </w:rPr>
              <w:t>2014年“民生民意杯”第三届大学生统计调查方案设计大赛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浙江省大学生科技竞赛委员会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三等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</w:p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企业管理学科市场营销研究方向</w:t>
            </w:r>
            <w:r>
              <w:rPr>
                <w:rFonts w:ascii="ˎ̥" w:hAnsi="ˎ̥"/>
                <w:color w:val="000000"/>
                <w:szCs w:val="21"/>
              </w:rPr>
              <w:t>硕导，</w:t>
            </w:r>
            <w:r>
              <w:rPr>
                <w:rFonts w:hint="eastAsia" w:ascii="ˎ̥" w:hAnsi="ˎ̥"/>
                <w:color w:val="000000"/>
                <w:szCs w:val="21"/>
              </w:rPr>
              <w:t>2011-2016年期间,每年招生培养1名学术型硕士研究生。工商管理（MBA）</w:t>
            </w:r>
            <w:r>
              <w:rPr>
                <w:rFonts w:hint="eastAsia" w:ascii="宋体"/>
                <w:szCs w:val="21"/>
              </w:rPr>
              <w:t>市场营销管理方向</w:t>
            </w:r>
            <w:r>
              <w:rPr>
                <w:rFonts w:hint="eastAsia" w:ascii="ˎ̥" w:hAnsi="ˎ̥"/>
                <w:color w:val="000000"/>
                <w:szCs w:val="21"/>
              </w:rPr>
              <w:t>硕导，2012-2016年期间,已招生培养9名专业型硕士研究生。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市场营销本科专业负责人,工商管理系主任（2014.3.26-2017.4.19），浙江理工大学本科教学评价中心专家组成员。2015-2016年指导2名青年教师的助教培养工作。</w:t>
            </w: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03"/>
    <w:rsid w:val="00012845"/>
    <w:rsid w:val="00020D27"/>
    <w:rsid w:val="00025CF9"/>
    <w:rsid w:val="00035FEA"/>
    <w:rsid w:val="00052FEF"/>
    <w:rsid w:val="000633F7"/>
    <w:rsid w:val="0007203F"/>
    <w:rsid w:val="0007232C"/>
    <w:rsid w:val="00084895"/>
    <w:rsid w:val="00087113"/>
    <w:rsid w:val="000C1292"/>
    <w:rsid w:val="000D6709"/>
    <w:rsid w:val="000D67D0"/>
    <w:rsid w:val="0010778A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92E03"/>
    <w:rsid w:val="00193798"/>
    <w:rsid w:val="001979C4"/>
    <w:rsid w:val="001979F3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313B30"/>
    <w:rsid w:val="00317C8B"/>
    <w:rsid w:val="0032280E"/>
    <w:rsid w:val="00323874"/>
    <w:rsid w:val="00330739"/>
    <w:rsid w:val="00332D5D"/>
    <w:rsid w:val="00347E21"/>
    <w:rsid w:val="003A0A17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40721"/>
    <w:rsid w:val="00443E70"/>
    <w:rsid w:val="004700B1"/>
    <w:rsid w:val="004B06DC"/>
    <w:rsid w:val="004B0D31"/>
    <w:rsid w:val="00500E02"/>
    <w:rsid w:val="005053F9"/>
    <w:rsid w:val="0051333E"/>
    <w:rsid w:val="00521E7C"/>
    <w:rsid w:val="00570DFE"/>
    <w:rsid w:val="005745D6"/>
    <w:rsid w:val="0058358A"/>
    <w:rsid w:val="0059061F"/>
    <w:rsid w:val="00597065"/>
    <w:rsid w:val="005C06D8"/>
    <w:rsid w:val="005C2A10"/>
    <w:rsid w:val="005C70BA"/>
    <w:rsid w:val="005E7267"/>
    <w:rsid w:val="006161EF"/>
    <w:rsid w:val="0063084D"/>
    <w:rsid w:val="006331DE"/>
    <w:rsid w:val="00641EEB"/>
    <w:rsid w:val="0067649C"/>
    <w:rsid w:val="00695611"/>
    <w:rsid w:val="006A4331"/>
    <w:rsid w:val="006B348D"/>
    <w:rsid w:val="00705322"/>
    <w:rsid w:val="00714E68"/>
    <w:rsid w:val="007224D2"/>
    <w:rsid w:val="007709D4"/>
    <w:rsid w:val="00773049"/>
    <w:rsid w:val="00784C5D"/>
    <w:rsid w:val="007947B9"/>
    <w:rsid w:val="007A484F"/>
    <w:rsid w:val="007B6CC8"/>
    <w:rsid w:val="007C625B"/>
    <w:rsid w:val="008240D1"/>
    <w:rsid w:val="00841B20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D68DE"/>
    <w:rsid w:val="009D71C4"/>
    <w:rsid w:val="009E543F"/>
    <w:rsid w:val="009F4857"/>
    <w:rsid w:val="00A472EC"/>
    <w:rsid w:val="00A747FB"/>
    <w:rsid w:val="00A8363D"/>
    <w:rsid w:val="00A92F47"/>
    <w:rsid w:val="00AA10F7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61257"/>
    <w:rsid w:val="00B65E53"/>
    <w:rsid w:val="00B77DBE"/>
    <w:rsid w:val="00BC01C1"/>
    <w:rsid w:val="00BC3B04"/>
    <w:rsid w:val="00BC6558"/>
    <w:rsid w:val="00BD3FA3"/>
    <w:rsid w:val="00BE019D"/>
    <w:rsid w:val="00C1741F"/>
    <w:rsid w:val="00C37C57"/>
    <w:rsid w:val="00C43D21"/>
    <w:rsid w:val="00C44C7A"/>
    <w:rsid w:val="00C476AE"/>
    <w:rsid w:val="00C512CE"/>
    <w:rsid w:val="00C6520B"/>
    <w:rsid w:val="00C65221"/>
    <w:rsid w:val="00C80B04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95C80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50EC"/>
    <w:rsid w:val="00E75B42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6578"/>
    <w:rsid w:val="00FF15FF"/>
    <w:rsid w:val="00FF233E"/>
    <w:rsid w:val="00FF73AC"/>
    <w:rsid w:val="05CF602B"/>
    <w:rsid w:val="27441EF0"/>
    <w:rsid w:val="2F356935"/>
    <w:rsid w:val="53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6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Char"/>
    <w:basedOn w:val="6"/>
    <w:link w:val="5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basedOn w:val="6"/>
    <w:link w:val="4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1388</Words>
  <Characters>857</Characters>
  <Lines>7</Lines>
  <Paragraphs>4</Paragraphs>
  <TotalTime>0</TotalTime>
  <ScaleCrop>false</ScaleCrop>
  <LinksUpToDate>false</LinksUpToDate>
  <CharactersWithSpaces>2241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2017-05-18T07:48:00Z</dcterms:created>
  <dc:creator>Administrator</dc:creator>
  <cp:lastModifiedBy>houlei</cp:lastModifiedBy>
  <cp:lastPrinted>2017-05-04T08:10:00Z</cp:lastPrinted>
  <dcterms:modified xsi:type="dcterms:W3CDTF">2017-05-25T01:41:02Z</dcterms:modified>
  <dc:title>正高级专业技术岗位考核表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